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2730" w14:textId="02AFA660" w:rsidR="00F41BE5" w:rsidRDefault="0078028D" w:rsidP="0078028D">
      <w:pPr>
        <w:pStyle w:val="1"/>
        <w:rPr>
          <w:rtl/>
        </w:rPr>
      </w:pPr>
      <w:r>
        <w:rPr>
          <w:rFonts w:hint="cs"/>
          <w:rtl/>
        </w:rPr>
        <w:t>דיווח לרשויות על העלמת מיסים</w:t>
      </w:r>
      <w:r w:rsidR="00D77499">
        <w:rPr>
          <w:rFonts w:hint="cs"/>
          <w:rtl/>
        </w:rPr>
        <w:t xml:space="preserve"> מתוך נקמה </w:t>
      </w:r>
    </w:p>
    <w:p w14:paraId="1BA61980" w14:textId="359A3314" w:rsidR="0078028D" w:rsidRDefault="0078028D" w:rsidP="009541DA">
      <w:pPr>
        <w:pStyle w:val="2"/>
        <w:rPr>
          <w:rtl/>
        </w:rPr>
      </w:pPr>
      <w:r>
        <w:rPr>
          <w:rtl/>
        </w:rPr>
        <w:t>שאלה</w:t>
      </w:r>
    </w:p>
    <w:p w14:paraId="1DD887BB" w14:textId="60F4A80E" w:rsidR="0078028D" w:rsidRDefault="0078028D" w:rsidP="0078028D">
      <w:pPr>
        <w:rPr>
          <w:rFonts w:cs="Arial"/>
          <w:rtl/>
        </w:rPr>
      </w:pPr>
      <w:r>
        <w:rPr>
          <w:rFonts w:cs="Arial"/>
          <w:rtl/>
        </w:rPr>
        <w:t>הבת שלי וחברותיה בנות 16 החליטו לעשות שבת חברות בבני ברק</w:t>
      </w:r>
      <w:r>
        <w:rPr>
          <w:rFonts w:cs="Arial" w:hint="cs"/>
          <w:rtl/>
        </w:rPr>
        <w:t>.</w:t>
      </w:r>
      <w:r>
        <w:rPr>
          <w:rFonts w:cs="Arial"/>
          <w:rtl/>
        </w:rPr>
        <w:t xml:space="preserve"> המורה שלהן נתנה להן טלפון של משפחה ברחוב שלה שהיא יודעת על דירה שמשכירים. הבנות צלצלו</w:t>
      </w:r>
      <w:r w:rsidR="00935C12">
        <w:rPr>
          <w:rFonts w:cs="Arial" w:hint="cs"/>
          <w:rtl/>
        </w:rPr>
        <w:t>,</w:t>
      </w:r>
      <w:r>
        <w:rPr>
          <w:rFonts w:cs="Arial"/>
          <w:rtl/>
        </w:rPr>
        <w:t xml:space="preserve"> </w:t>
      </w:r>
      <w:r w:rsidR="00935C12">
        <w:rPr>
          <w:rFonts w:cs="Arial"/>
          <w:rtl/>
        </w:rPr>
        <w:t xml:space="preserve">לדבריהן </w:t>
      </w:r>
      <w:r>
        <w:rPr>
          <w:rFonts w:cs="Arial"/>
          <w:rtl/>
        </w:rPr>
        <w:t>לא קיבלו יותר מידי פרטים על הדירה ומכיוון ש</w:t>
      </w:r>
      <w:r>
        <w:rPr>
          <w:rFonts w:cs="Arial" w:hint="cs"/>
          <w:rtl/>
        </w:rPr>
        <w:t>ה</w:t>
      </w:r>
      <w:r>
        <w:rPr>
          <w:rFonts w:cs="Arial"/>
          <w:rtl/>
        </w:rPr>
        <w:t xml:space="preserve">ן רק בנות 16 </w:t>
      </w:r>
      <w:r w:rsidR="00935C12">
        <w:rPr>
          <w:rFonts w:cs="Arial" w:hint="cs"/>
          <w:rtl/>
        </w:rPr>
        <w:t>הן</w:t>
      </w:r>
      <w:r w:rsidR="00935C12">
        <w:rPr>
          <w:rFonts w:cs="Arial"/>
          <w:rtl/>
        </w:rPr>
        <w:t xml:space="preserve"> </w:t>
      </w:r>
      <w:r>
        <w:rPr>
          <w:rFonts w:cs="Arial"/>
          <w:rtl/>
        </w:rPr>
        <w:t>החליטו לסגור את הדירה</w:t>
      </w:r>
      <w:r>
        <w:rPr>
          <w:rFonts w:cs="Arial" w:hint="cs"/>
          <w:rtl/>
        </w:rPr>
        <w:t>.</w:t>
      </w:r>
      <w:r>
        <w:rPr>
          <w:rFonts w:cs="Arial"/>
          <w:rtl/>
        </w:rPr>
        <w:t xml:space="preserve"> </w:t>
      </w:r>
    </w:p>
    <w:p w14:paraId="65C04C68" w14:textId="72666980" w:rsidR="0078028D" w:rsidRDefault="0078028D" w:rsidP="0078028D">
      <w:pPr>
        <w:rPr>
          <w:rFonts w:cs="Arial"/>
          <w:rtl/>
        </w:rPr>
      </w:pPr>
      <w:r>
        <w:rPr>
          <w:rFonts w:cs="Arial"/>
          <w:rtl/>
        </w:rPr>
        <w:t>ביום רביעי בשעה 14:10 ביצעו העברה בביט</w:t>
      </w:r>
      <w:r w:rsidR="00935C12">
        <w:rPr>
          <w:rFonts w:cs="Arial" w:hint="cs"/>
          <w:rtl/>
        </w:rPr>
        <w:t>.</w:t>
      </w:r>
      <w:r>
        <w:rPr>
          <w:rFonts w:cs="Arial"/>
          <w:rtl/>
        </w:rPr>
        <w:t xml:space="preserve"> עד כה אנו </w:t>
      </w:r>
      <w:r>
        <w:rPr>
          <w:rFonts w:cs="Arial" w:hint="cs"/>
          <w:rtl/>
        </w:rPr>
        <w:t>האימהו</w:t>
      </w:r>
      <w:r>
        <w:rPr>
          <w:rFonts w:cs="Arial" w:hint="eastAsia"/>
          <w:rtl/>
        </w:rPr>
        <w:t>ת</w:t>
      </w:r>
      <w:r>
        <w:rPr>
          <w:rFonts w:cs="Arial"/>
          <w:rtl/>
        </w:rPr>
        <w:t xml:space="preserve"> לא י</w:t>
      </w:r>
      <w:r>
        <w:rPr>
          <w:rFonts w:cs="Arial" w:hint="cs"/>
          <w:rtl/>
        </w:rPr>
        <w:t>דענו</w:t>
      </w:r>
      <w:r>
        <w:rPr>
          <w:rFonts w:cs="Arial"/>
          <w:rtl/>
        </w:rPr>
        <w:t xml:space="preserve"> על כך דבר. ביתי סיפרה לי על כך אמרתי לה שאני רוצה לדבר עם המורה</w:t>
      </w:r>
      <w:r>
        <w:rPr>
          <w:rFonts w:cs="Arial" w:hint="cs"/>
          <w:rtl/>
        </w:rPr>
        <w:t>.</w:t>
      </w:r>
      <w:r>
        <w:rPr>
          <w:rFonts w:cs="Arial"/>
          <w:rtl/>
        </w:rPr>
        <w:t xml:space="preserve"> מבירור עלה כי אותה משפחה הציעה לבנות דירה אחרת</w:t>
      </w:r>
      <w:r w:rsidR="00935C12">
        <w:rPr>
          <w:rFonts w:cs="Arial" w:hint="cs"/>
          <w:rtl/>
        </w:rPr>
        <w:t>?</w:t>
      </w:r>
      <w:r>
        <w:rPr>
          <w:rFonts w:cs="Arial"/>
          <w:rtl/>
        </w:rPr>
        <w:t xml:space="preserve"> במרתף ללא חלונות</w:t>
      </w:r>
      <w:r>
        <w:rPr>
          <w:rFonts w:cs="Arial" w:hint="cs"/>
          <w:rtl/>
        </w:rPr>
        <w:t>.</w:t>
      </w:r>
      <w:r>
        <w:rPr>
          <w:rFonts w:cs="Arial"/>
          <w:rtl/>
        </w:rPr>
        <w:t xml:space="preserve"> בבניין </w:t>
      </w:r>
      <w:r>
        <w:rPr>
          <w:rFonts w:cs="Arial" w:hint="cs"/>
          <w:rtl/>
        </w:rPr>
        <w:t xml:space="preserve">יש </w:t>
      </w:r>
      <w:r>
        <w:rPr>
          <w:rFonts w:cs="Arial"/>
          <w:rtl/>
        </w:rPr>
        <w:t>דירת בחורים וצלם שנאמרים עליו דברים שליליים</w:t>
      </w:r>
      <w:r>
        <w:rPr>
          <w:rFonts w:cs="Arial" w:hint="cs"/>
          <w:rtl/>
        </w:rPr>
        <w:t>.</w:t>
      </w:r>
    </w:p>
    <w:p w14:paraId="2CB8AA24" w14:textId="77777777" w:rsidR="0078028D" w:rsidRDefault="0078028D" w:rsidP="0078028D">
      <w:pPr>
        <w:rPr>
          <w:rFonts w:cs="Arial"/>
          <w:rtl/>
        </w:rPr>
      </w:pPr>
      <w:r>
        <w:rPr>
          <w:rFonts w:cs="Arial"/>
          <w:rtl/>
        </w:rPr>
        <w:t>המורה אמרה שהיא או</w:t>
      </w:r>
      <w:r>
        <w:rPr>
          <w:rFonts w:cs="Arial" w:hint="cs"/>
          <w:rtl/>
        </w:rPr>
        <w:t>ס</w:t>
      </w:r>
      <w:r>
        <w:rPr>
          <w:rFonts w:cs="Arial"/>
          <w:rtl/>
        </w:rPr>
        <w:t xml:space="preserve">רת על הבנות ללון שם זה לא בטוח עבורן. </w:t>
      </w:r>
    </w:p>
    <w:p w14:paraId="0A636696" w14:textId="77777777" w:rsidR="0078028D" w:rsidRDefault="0078028D" w:rsidP="0078028D">
      <w:pPr>
        <w:rPr>
          <w:rFonts w:cs="Arial"/>
          <w:rtl/>
        </w:rPr>
      </w:pPr>
      <w:r>
        <w:rPr>
          <w:rFonts w:cs="Arial"/>
          <w:rtl/>
        </w:rPr>
        <w:t>מיד צלצלתי למשפחה וה</w:t>
      </w:r>
      <w:r>
        <w:rPr>
          <w:rFonts w:cs="Arial" w:hint="cs"/>
          <w:rtl/>
        </w:rPr>
        <w:t>וא</w:t>
      </w:r>
      <w:r>
        <w:rPr>
          <w:rFonts w:cs="Arial"/>
          <w:rtl/>
        </w:rPr>
        <w:t xml:space="preserve"> אמר שאת ה 300 שקלים הן חייבות לשלם</w:t>
      </w:r>
      <w:r>
        <w:rPr>
          <w:rFonts w:cs="Arial" w:hint="cs"/>
          <w:rtl/>
        </w:rPr>
        <w:t>.</w:t>
      </w:r>
      <w:r>
        <w:rPr>
          <w:rFonts w:cs="Arial"/>
          <w:rtl/>
        </w:rPr>
        <w:t xml:space="preserve"> הסברתי לו למה נעשה הביטול ויש חוק שאומר 5% מחיר העסקה. </w:t>
      </w:r>
      <w:r>
        <w:rPr>
          <w:rFonts w:cs="Arial" w:hint="cs"/>
          <w:rtl/>
        </w:rPr>
        <w:t>הוא</w:t>
      </w:r>
      <w:r>
        <w:rPr>
          <w:rFonts w:cs="Arial"/>
          <w:rtl/>
        </w:rPr>
        <w:t xml:space="preserve"> לא הסכים ואמר</w:t>
      </w:r>
      <w:r>
        <w:rPr>
          <w:rFonts w:cs="Arial" w:hint="cs"/>
          <w:rtl/>
        </w:rPr>
        <w:t>:</w:t>
      </w:r>
      <w:r>
        <w:rPr>
          <w:rFonts w:cs="Arial"/>
          <w:rtl/>
        </w:rPr>
        <w:t xml:space="preserve"> </w:t>
      </w:r>
      <w:r>
        <w:rPr>
          <w:rFonts w:cs="Arial" w:hint="cs"/>
          <w:rtl/>
        </w:rPr>
        <w:t>'</w:t>
      </w:r>
      <w:r>
        <w:rPr>
          <w:rFonts w:cs="Arial"/>
          <w:rtl/>
        </w:rPr>
        <w:t>אשתי טרחה והכינה</w:t>
      </w:r>
      <w:r>
        <w:rPr>
          <w:rFonts w:cs="Arial" w:hint="cs"/>
          <w:rtl/>
        </w:rPr>
        <w:t>'</w:t>
      </w:r>
      <w:r>
        <w:rPr>
          <w:rFonts w:cs="Arial"/>
          <w:rtl/>
        </w:rPr>
        <w:t xml:space="preserve"> (שהדירה נסגרה ב 14:10 ובשעה 20:30 כבר שוחחתי איתו טלפונית)</w:t>
      </w:r>
      <w:r>
        <w:rPr>
          <w:rFonts w:cs="Arial" w:hint="cs"/>
          <w:rtl/>
        </w:rPr>
        <w:t xml:space="preserve">, </w:t>
      </w:r>
      <w:r>
        <w:rPr>
          <w:rFonts w:cs="Arial"/>
          <w:rtl/>
        </w:rPr>
        <w:t>וביקש דין תורה</w:t>
      </w:r>
      <w:r>
        <w:rPr>
          <w:rFonts w:cs="Arial" w:hint="cs"/>
          <w:rtl/>
        </w:rPr>
        <w:t>.</w:t>
      </w:r>
    </w:p>
    <w:p w14:paraId="23C1FBF8" w14:textId="61A15260" w:rsidR="0078028D" w:rsidRDefault="0078028D" w:rsidP="0078028D">
      <w:pPr>
        <w:rPr>
          <w:rFonts w:cs="Arial"/>
          <w:rtl/>
        </w:rPr>
      </w:pPr>
      <w:r>
        <w:rPr>
          <w:rFonts w:cs="Arial"/>
          <w:rtl/>
        </w:rPr>
        <w:t xml:space="preserve">ביום ראשון </w:t>
      </w:r>
      <w:r w:rsidR="00017CD2">
        <w:rPr>
          <w:rFonts w:cs="Arial" w:hint="cs"/>
          <w:rtl/>
        </w:rPr>
        <w:t>הוא ה</w:t>
      </w:r>
      <w:r>
        <w:rPr>
          <w:rFonts w:cs="Arial"/>
          <w:rtl/>
        </w:rPr>
        <w:t xml:space="preserve">תקשר </w:t>
      </w:r>
      <w:r w:rsidR="00017CD2">
        <w:rPr>
          <w:rFonts w:cs="Arial" w:hint="cs"/>
          <w:rtl/>
        </w:rPr>
        <w:t>וה</w:t>
      </w:r>
      <w:r>
        <w:rPr>
          <w:rFonts w:cs="Arial"/>
          <w:rtl/>
        </w:rPr>
        <w:t xml:space="preserve">עלה על הקו אדם שמזדהה </w:t>
      </w:r>
      <w:r w:rsidR="00017CD2">
        <w:rPr>
          <w:rFonts w:cs="Arial" w:hint="cs"/>
          <w:rtl/>
        </w:rPr>
        <w:t xml:space="preserve">כרב </w:t>
      </w:r>
      <w:r>
        <w:rPr>
          <w:rFonts w:cs="Arial"/>
          <w:rtl/>
        </w:rPr>
        <w:t>מ</w:t>
      </w:r>
      <w:r w:rsidR="00017CD2">
        <w:rPr>
          <w:rFonts w:cs="Arial" w:hint="cs"/>
          <w:rtl/>
        </w:rPr>
        <w:t>'</w:t>
      </w:r>
      <w:r>
        <w:rPr>
          <w:rFonts w:cs="Arial"/>
          <w:rtl/>
        </w:rPr>
        <w:t>קו הלכה הספרדי</w:t>
      </w:r>
      <w:r w:rsidR="00017CD2">
        <w:rPr>
          <w:rFonts w:cs="Arial" w:hint="cs"/>
          <w:rtl/>
        </w:rPr>
        <w:t>'</w:t>
      </w:r>
      <w:r>
        <w:rPr>
          <w:rFonts w:cs="Arial"/>
          <w:rtl/>
        </w:rPr>
        <w:t xml:space="preserve"> לא מוסר את שמו ואומר שצריך לשאול אותי מספר </w:t>
      </w:r>
      <w:r>
        <w:rPr>
          <w:rFonts w:cs="Arial" w:hint="cs"/>
          <w:rtl/>
        </w:rPr>
        <w:t>ש</w:t>
      </w:r>
      <w:r>
        <w:rPr>
          <w:rFonts w:cs="Arial"/>
          <w:rtl/>
        </w:rPr>
        <w:t>אלות כדי לתת לי את הדין תורה</w:t>
      </w:r>
      <w:r>
        <w:rPr>
          <w:rFonts w:cs="Arial" w:hint="cs"/>
          <w:rtl/>
        </w:rPr>
        <w:t>.</w:t>
      </w:r>
      <w:r>
        <w:rPr>
          <w:rFonts w:cs="Arial"/>
          <w:rtl/>
        </w:rPr>
        <w:t xml:space="preserve"> אמרתי לו שאין אפשרות להחליט בדין ללא שמיעת שני הצדדים ואז אפשרי לשאול שאלות</w:t>
      </w:r>
      <w:r>
        <w:rPr>
          <w:rFonts w:cs="Arial" w:hint="cs"/>
          <w:rtl/>
        </w:rPr>
        <w:t>.</w:t>
      </w:r>
    </w:p>
    <w:p w14:paraId="0B6831D4" w14:textId="77777777" w:rsidR="0078028D" w:rsidRDefault="0078028D" w:rsidP="0078028D">
      <w:pPr>
        <w:rPr>
          <w:rFonts w:cs="Arial"/>
          <w:rtl/>
        </w:rPr>
      </w:pPr>
      <w:r>
        <w:rPr>
          <w:rFonts w:cs="Arial"/>
          <w:rtl/>
        </w:rPr>
        <w:t>אמר שיש כבר החלטה בדין וכי אני חייבת</w:t>
      </w:r>
      <w:r>
        <w:rPr>
          <w:rFonts w:cs="Arial" w:hint="cs"/>
          <w:rtl/>
        </w:rPr>
        <w:t>.</w:t>
      </w:r>
      <w:r>
        <w:rPr>
          <w:rFonts w:cs="Arial"/>
          <w:rtl/>
        </w:rPr>
        <w:t xml:space="preserve"> אמרתי ומה עם זה שהוא עושה משא ומתן עם קטינות בנות </w:t>
      </w:r>
      <w:r>
        <w:rPr>
          <w:rFonts w:cs="Arial" w:hint="cs"/>
          <w:rtl/>
        </w:rPr>
        <w:t>?</w:t>
      </w:r>
      <w:r>
        <w:rPr>
          <w:rFonts w:cs="Arial"/>
          <w:rtl/>
        </w:rPr>
        <w:t>16 הוא אומר מותר</w:t>
      </w:r>
      <w:r>
        <w:rPr>
          <w:rFonts w:cs="Arial" w:hint="cs"/>
          <w:rtl/>
        </w:rPr>
        <w:t>.</w:t>
      </w:r>
      <w:r>
        <w:rPr>
          <w:rFonts w:cs="Arial"/>
          <w:rtl/>
        </w:rPr>
        <w:t xml:space="preserve"> מה עם זה שהן לא ידעו שהמקום מרתף ולא הזכיר זאת אמר זה לא פרט חשוב</w:t>
      </w:r>
      <w:r>
        <w:rPr>
          <w:rFonts w:cs="Arial" w:hint="cs"/>
          <w:rtl/>
        </w:rPr>
        <w:t>.</w:t>
      </w:r>
      <w:r>
        <w:rPr>
          <w:rFonts w:cs="Arial"/>
          <w:rtl/>
        </w:rPr>
        <w:t xml:space="preserve"> מפה לשם נאמרו מילים קשות </w:t>
      </w:r>
      <w:proofErr w:type="spellStart"/>
      <w:r>
        <w:rPr>
          <w:rFonts w:cs="Arial"/>
          <w:rtl/>
        </w:rPr>
        <w:t>מיצידי</w:t>
      </w:r>
      <w:proofErr w:type="spellEnd"/>
      <w:r>
        <w:rPr>
          <w:rFonts w:cs="Arial"/>
          <w:rtl/>
        </w:rPr>
        <w:t xml:space="preserve"> </w:t>
      </w:r>
      <w:proofErr w:type="spellStart"/>
      <w:r>
        <w:rPr>
          <w:rFonts w:cs="Arial"/>
          <w:rtl/>
        </w:rPr>
        <w:t>ומיצדו</w:t>
      </w:r>
      <w:proofErr w:type="spellEnd"/>
      <w:r>
        <w:rPr>
          <w:rFonts w:cs="Arial"/>
          <w:rtl/>
        </w:rPr>
        <w:t xml:space="preserve"> אמר שיהיה לי גזל כל חיי וזה ירדוף אותי ואת דורותיי אמרתי שאני מוותרת על הכסף העיקר שישתמש בו לתרופות הוא ודורותיו</w:t>
      </w:r>
      <w:r>
        <w:rPr>
          <w:rFonts w:cs="Arial" w:hint="cs"/>
          <w:rtl/>
        </w:rPr>
        <w:t>.</w:t>
      </w:r>
    </w:p>
    <w:p w14:paraId="10661D02" w14:textId="24E01860" w:rsidR="0078028D" w:rsidRDefault="0078028D" w:rsidP="0078028D">
      <w:pPr>
        <w:rPr>
          <w:rFonts w:cs="Arial"/>
          <w:rtl/>
        </w:rPr>
      </w:pPr>
      <w:r>
        <w:rPr>
          <w:rFonts w:cs="Arial"/>
          <w:rtl/>
        </w:rPr>
        <w:t xml:space="preserve">יודעת שזה לא בסדר אך הרגשתי צער גדול מהמרמה שלו פניתי לקו הלכה ואמרו שלעולם לא פוסקים דין בשמיעת צד אחד. האישה מהמשפחה צלצלה לביתי ולמורה שלה ודיברה בגנותי ואמרה מילים לא יפות ולא מתקבלות על הדעת. </w:t>
      </w:r>
    </w:p>
    <w:p w14:paraId="66DCB2F4" w14:textId="033B2E26" w:rsidR="0078028D" w:rsidRDefault="0078028D" w:rsidP="0078028D">
      <w:pPr>
        <w:rPr>
          <w:rFonts w:cs="Arial"/>
          <w:rtl/>
        </w:rPr>
      </w:pPr>
      <w:r>
        <w:rPr>
          <w:rFonts w:cs="Arial"/>
          <w:rtl/>
        </w:rPr>
        <w:t>כעת אני מעוניינת לדווח לרשויות על אדם שמקבל כספים ולא נותן חשבוניות וקבלות ולא מצהיר על כך וכן לפנות למשטרה בהגשת תלונה על לקיחת כסף מקטינות. האם מותר לי האיש הזה ימשיך לגזול מאנשים ואין לשבת על כך בשקט.</w:t>
      </w:r>
    </w:p>
    <w:p w14:paraId="432FBAE5" w14:textId="71C667D1" w:rsidR="0078028D" w:rsidRDefault="0078028D" w:rsidP="00D77499">
      <w:pPr>
        <w:pStyle w:val="2"/>
        <w:rPr>
          <w:rtl/>
        </w:rPr>
      </w:pPr>
      <w:r>
        <w:rPr>
          <w:rFonts w:hint="cs"/>
          <w:rtl/>
        </w:rPr>
        <w:t>תשובה</w:t>
      </w:r>
    </w:p>
    <w:p w14:paraId="36D0253C" w14:textId="79FF49CA" w:rsidR="0078028D" w:rsidRDefault="003C05FE" w:rsidP="0078028D">
      <w:pPr>
        <w:rPr>
          <w:rFonts w:cs="Arial"/>
          <w:rtl/>
        </w:rPr>
      </w:pPr>
      <w:r>
        <w:rPr>
          <w:rFonts w:cs="Arial" w:hint="cs"/>
          <w:rtl/>
        </w:rPr>
        <w:t xml:space="preserve">כיוון שלא שאלת אותנו על עצם תשלום דמי המקדמה לא נענה על כך. </w:t>
      </w:r>
    </w:p>
    <w:p w14:paraId="07080F39" w14:textId="77777777" w:rsidR="00355566" w:rsidRPr="00D77499" w:rsidRDefault="00355566" w:rsidP="00355566">
      <w:pPr>
        <w:rPr>
          <w:rFonts w:cs="Arial"/>
          <w:rtl/>
        </w:rPr>
      </w:pPr>
      <w:r>
        <w:rPr>
          <w:rFonts w:cs="Arial" w:hint="cs"/>
          <w:rtl/>
        </w:rPr>
        <w:t>למיטב ידיעתי אין מניעה</w:t>
      </w:r>
      <w:r w:rsidRPr="00D77499">
        <w:rPr>
          <w:rFonts w:cs="Arial" w:hint="cs"/>
          <w:rtl/>
        </w:rPr>
        <w:t xml:space="preserve"> חוקי</w:t>
      </w:r>
      <w:r>
        <w:rPr>
          <w:rFonts w:cs="Arial" w:hint="cs"/>
          <w:rtl/>
        </w:rPr>
        <w:t>ת</w:t>
      </w:r>
      <w:r w:rsidRPr="00D77499">
        <w:rPr>
          <w:rFonts w:cs="Arial" w:hint="cs"/>
          <w:rtl/>
        </w:rPr>
        <w:t xml:space="preserve"> </w:t>
      </w:r>
      <w:r>
        <w:rPr>
          <w:rFonts w:cs="Arial" w:hint="cs"/>
          <w:rtl/>
        </w:rPr>
        <w:t>להשכיר ל</w:t>
      </w:r>
      <w:r w:rsidRPr="00D77499">
        <w:rPr>
          <w:rFonts w:cs="Arial" w:hint="cs"/>
          <w:rtl/>
        </w:rPr>
        <w:t>בנות</w:t>
      </w:r>
      <w:r>
        <w:rPr>
          <w:rFonts w:cs="Arial" w:hint="cs"/>
          <w:rtl/>
        </w:rPr>
        <w:t xml:space="preserve"> בגיל</w:t>
      </w:r>
      <w:r w:rsidRPr="00D77499">
        <w:rPr>
          <w:rFonts w:cs="Arial" w:hint="cs"/>
          <w:rtl/>
        </w:rPr>
        <w:t xml:space="preserve"> 1</w:t>
      </w:r>
      <w:r>
        <w:rPr>
          <w:rFonts w:cs="Arial" w:hint="cs"/>
          <w:rtl/>
        </w:rPr>
        <w:t>6 . מצד ההלכה,</w:t>
      </w:r>
      <w:r w:rsidRPr="00D77499">
        <w:rPr>
          <w:rFonts w:cs="Arial" w:hint="cs"/>
          <w:rtl/>
        </w:rPr>
        <w:t xml:space="preserve"> הרב בקו הספרדי צדק כשאמר לך שמותר </w:t>
      </w:r>
      <w:r>
        <w:rPr>
          <w:rFonts w:cs="Arial" w:hint="cs"/>
          <w:rtl/>
        </w:rPr>
        <w:t>להשכיר ל</w:t>
      </w:r>
      <w:r w:rsidRPr="00D77499">
        <w:rPr>
          <w:rFonts w:cs="Arial" w:hint="cs"/>
          <w:rtl/>
        </w:rPr>
        <w:t xml:space="preserve">בנות 16. </w:t>
      </w:r>
    </w:p>
    <w:p w14:paraId="4F0DE258" w14:textId="0827DF8E" w:rsidR="005D39FE" w:rsidRDefault="005D39FE" w:rsidP="005D39FE">
      <w:pPr>
        <w:rPr>
          <w:rFonts w:cs="Arial"/>
          <w:rtl/>
        </w:rPr>
      </w:pPr>
      <w:r w:rsidRPr="005D39FE">
        <w:rPr>
          <w:rFonts w:cs="Arial"/>
          <w:rtl/>
        </w:rPr>
        <w:t xml:space="preserve">קיימת חובה הלכתית לשלם מיסים, ודיווח כוזב למס הכנסה הוא בגדר גזלה (שו"ת יחווה דעת </w:t>
      </w:r>
      <w:proofErr w:type="spellStart"/>
      <w:r w:rsidRPr="005D39FE">
        <w:rPr>
          <w:rFonts w:cs="Arial"/>
          <w:rtl/>
        </w:rPr>
        <w:t>ה,ד</w:t>
      </w:r>
      <w:proofErr w:type="spellEnd"/>
      <w:r w:rsidRPr="005D39FE">
        <w:rPr>
          <w:rFonts w:cs="Arial"/>
          <w:rtl/>
        </w:rPr>
        <w:t xml:space="preserve">). </w:t>
      </w:r>
    </w:p>
    <w:p w14:paraId="77E85AF0" w14:textId="25D82E36" w:rsidR="005D39FE" w:rsidRDefault="005D39FE" w:rsidP="005D39FE">
      <w:pPr>
        <w:rPr>
          <w:rFonts w:cs="Arial"/>
          <w:rtl/>
        </w:rPr>
      </w:pPr>
      <w:r>
        <w:rPr>
          <w:rFonts w:cs="Arial" w:hint="cs"/>
          <w:rtl/>
        </w:rPr>
        <w:t>מותר לדווח על אדם שמעלים מיסים בכפוף ל</w:t>
      </w:r>
      <w:r w:rsidRPr="005D39FE">
        <w:rPr>
          <w:rFonts w:cs="Arial"/>
          <w:rtl/>
        </w:rPr>
        <w:t>הלכות לשון הרע</w:t>
      </w:r>
      <w:r>
        <w:rPr>
          <w:rFonts w:cs="Arial" w:hint="cs"/>
          <w:rtl/>
        </w:rPr>
        <w:t xml:space="preserve"> המפורטים בספר חפץ חיים</w:t>
      </w:r>
      <w:r w:rsidR="009E6617">
        <w:rPr>
          <w:rFonts w:cs="Arial" w:hint="cs"/>
          <w:rtl/>
        </w:rPr>
        <w:t xml:space="preserve"> (כלל י')</w:t>
      </w:r>
      <w:r>
        <w:rPr>
          <w:rFonts w:cs="Arial" w:hint="cs"/>
          <w:rtl/>
        </w:rPr>
        <w:t xml:space="preserve">. התנאי הראשון הוא להתרות </w:t>
      </w:r>
      <w:r w:rsidR="00D22A21">
        <w:rPr>
          <w:rFonts w:cs="Arial" w:hint="cs"/>
          <w:rtl/>
        </w:rPr>
        <w:t>לפני הדיווח לרשויות</w:t>
      </w:r>
      <w:r>
        <w:rPr>
          <w:rFonts w:cs="Arial" w:hint="cs"/>
          <w:rtl/>
        </w:rPr>
        <w:t xml:space="preserve"> באדם עצמו שיתקן את דרכיו. </w:t>
      </w:r>
      <w:r w:rsidR="00D22A21">
        <w:rPr>
          <w:rFonts w:cs="Arial" w:hint="cs"/>
          <w:rtl/>
        </w:rPr>
        <w:t>תנאי נוסף הוא שיש לך וודאות גמורה שהשני אכן מעלים מס. אם הוא עדיין לא שלח לך חשבונית זה לא מראה דבר</w:t>
      </w:r>
      <w:r w:rsidR="00D77499">
        <w:rPr>
          <w:rFonts w:cs="Arial" w:hint="cs"/>
          <w:rtl/>
        </w:rPr>
        <w:t xml:space="preserve">, וייתכן </w:t>
      </w:r>
      <w:r w:rsidR="00D77499">
        <w:rPr>
          <w:rFonts w:cs="Arial" w:hint="cs"/>
          <w:rtl/>
        </w:rPr>
        <w:lastRenderedPageBreak/>
        <w:t>שבהמשך היה מוציא</w:t>
      </w:r>
      <w:r w:rsidR="00DC4AAD">
        <w:rPr>
          <w:rFonts w:cs="Arial" w:hint="cs"/>
          <w:rtl/>
        </w:rPr>
        <w:t xml:space="preserve"> חשבונית</w:t>
      </w:r>
      <w:r w:rsidR="00D77499">
        <w:rPr>
          <w:rFonts w:cs="Arial" w:hint="cs"/>
          <w:rtl/>
        </w:rPr>
        <w:t xml:space="preserve">. </w:t>
      </w:r>
      <w:r>
        <w:rPr>
          <w:rFonts w:cs="Arial" w:hint="cs"/>
          <w:rtl/>
        </w:rPr>
        <w:t xml:space="preserve">תנאי חשוב נוסף הוא שכוונתך להועיל. </w:t>
      </w:r>
      <w:r w:rsidR="00D77499">
        <w:rPr>
          <w:rFonts w:cs="Arial" w:hint="cs"/>
          <w:rtl/>
        </w:rPr>
        <w:t>כמו כן צריך לדעת שאת עצמך לא מעלימה מס בכלל</w:t>
      </w:r>
      <w:r w:rsidR="00D0053B">
        <w:rPr>
          <w:rStyle w:val="af0"/>
          <w:rFonts w:cs="Arial"/>
          <w:rtl/>
        </w:rPr>
        <w:footnoteReference w:id="1"/>
      </w:r>
      <w:r w:rsidR="00D77499">
        <w:rPr>
          <w:rFonts w:cs="Arial" w:hint="cs"/>
          <w:rtl/>
        </w:rPr>
        <w:t>. רק אם קיימת את כל התנאים את יכולה לדווח.</w:t>
      </w:r>
      <w:r>
        <w:rPr>
          <w:rFonts w:cs="Arial" w:hint="cs"/>
          <w:rtl/>
        </w:rPr>
        <w:t xml:space="preserve"> </w:t>
      </w:r>
    </w:p>
    <w:p w14:paraId="684AEEC5" w14:textId="4FD850A6" w:rsidR="003C05FE" w:rsidRDefault="00017CD2" w:rsidP="00017CD2">
      <w:pPr>
        <w:rPr>
          <w:rFonts w:cs="Arial" w:hint="cs"/>
          <w:rtl/>
        </w:rPr>
      </w:pPr>
      <w:r>
        <w:rPr>
          <w:rFonts w:cs="Arial" w:hint="cs"/>
          <w:rtl/>
        </w:rPr>
        <w:t xml:space="preserve">אולם בנוגע לשאלה האם </w:t>
      </w:r>
      <w:r w:rsidRPr="00017CD2">
        <w:rPr>
          <w:rFonts w:cs="Arial" w:hint="cs"/>
          <w:b/>
          <w:bCs/>
          <w:rtl/>
        </w:rPr>
        <w:t>ראוי</w:t>
      </w:r>
      <w:r>
        <w:rPr>
          <w:rFonts w:cs="Arial" w:hint="cs"/>
          <w:rtl/>
        </w:rPr>
        <w:t xml:space="preserve"> לדווח על אחרים,</w:t>
      </w:r>
      <w:r w:rsidR="0010094D">
        <w:rPr>
          <w:rFonts w:cs="Arial" w:hint="cs"/>
          <w:rtl/>
        </w:rPr>
        <w:t xml:space="preserve"> </w:t>
      </w:r>
      <w:r w:rsidRPr="00017CD2">
        <w:rPr>
          <w:rFonts w:cs="Arial" w:hint="cs"/>
          <w:b/>
          <w:bCs/>
          <w:rtl/>
        </w:rPr>
        <w:t>מסתבר</w:t>
      </w:r>
      <w:r w:rsidR="0010094D" w:rsidRPr="00017CD2">
        <w:rPr>
          <w:rFonts w:cs="Arial" w:hint="cs"/>
          <w:b/>
          <w:bCs/>
          <w:rtl/>
        </w:rPr>
        <w:t xml:space="preserve"> </w:t>
      </w:r>
      <w:r>
        <w:rPr>
          <w:rFonts w:cs="Arial" w:hint="cs"/>
          <w:rtl/>
        </w:rPr>
        <w:t xml:space="preserve">שראוי לדווח רק אם </w:t>
      </w:r>
      <w:r w:rsidR="005D39FE" w:rsidRPr="005D39FE">
        <w:rPr>
          <w:rFonts w:cs="Arial"/>
          <w:rtl/>
        </w:rPr>
        <w:t>רמת הנזק הנגרמת לציבור מהעלמת המס של האדם הפרטי הזה היא גבוהה וגובלת בשחיתות</w:t>
      </w:r>
      <w:r w:rsidR="00D22A21">
        <w:rPr>
          <w:rFonts w:cs="Arial" w:hint="cs"/>
          <w:rtl/>
        </w:rPr>
        <w:t>, ודבר זה לא מתקיים במקרה שלפנינו</w:t>
      </w:r>
      <w:r w:rsidR="0010094D">
        <w:rPr>
          <w:rStyle w:val="af0"/>
          <w:rFonts w:cs="Arial"/>
          <w:rtl/>
        </w:rPr>
        <w:footnoteReference w:id="2"/>
      </w:r>
      <w:r w:rsidR="005D39FE" w:rsidRPr="005D39FE">
        <w:rPr>
          <w:rFonts w:cs="Arial"/>
          <w:rtl/>
        </w:rPr>
        <w:t xml:space="preserve">. </w:t>
      </w:r>
    </w:p>
    <w:p w14:paraId="52340020" w14:textId="4E41DD6C" w:rsidR="00017CD2" w:rsidRPr="00017CD2" w:rsidRDefault="00017CD2" w:rsidP="00017CD2">
      <w:pPr>
        <w:rPr>
          <w:rFonts w:cs="Arial"/>
        </w:rPr>
      </w:pPr>
      <w:r>
        <w:rPr>
          <w:rFonts w:cs="Arial" w:hint="cs"/>
          <w:rtl/>
        </w:rPr>
        <w:t xml:space="preserve">למסקנה, במקרה שלך עליך לבדוק היטב את המניעים שלך ואת אורח החיים שלך ולנקוט מספר פעולות בטרם יהיה מותר לך לדווח. </w:t>
      </w:r>
    </w:p>
    <w:sectPr w:rsidR="00017CD2" w:rsidRPr="00017CD2" w:rsidSect="004E58A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B195" w14:textId="77777777" w:rsidR="00D0053B" w:rsidRDefault="00D0053B" w:rsidP="00D0053B">
      <w:pPr>
        <w:spacing w:line="240" w:lineRule="auto"/>
      </w:pPr>
      <w:r>
        <w:separator/>
      </w:r>
    </w:p>
  </w:endnote>
  <w:endnote w:type="continuationSeparator" w:id="0">
    <w:p w14:paraId="06305BF6" w14:textId="77777777" w:rsidR="00D0053B" w:rsidRDefault="00D0053B" w:rsidP="00D00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B6D3" w14:textId="77777777" w:rsidR="00D0053B" w:rsidRDefault="00D0053B" w:rsidP="00D0053B">
      <w:pPr>
        <w:spacing w:line="240" w:lineRule="auto"/>
      </w:pPr>
      <w:r>
        <w:separator/>
      </w:r>
    </w:p>
  </w:footnote>
  <w:footnote w:type="continuationSeparator" w:id="0">
    <w:p w14:paraId="5EFFED05" w14:textId="77777777" w:rsidR="00D0053B" w:rsidRDefault="00D0053B" w:rsidP="00D0053B">
      <w:pPr>
        <w:spacing w:line="240" w:lineRule="auto"/>
      </w:pPr>
      <w:r>
        <w:continuationSeparator/>
      </w:r>
    </w:p>
  </w:footnote>
  <w:footnote w:id="1">
    <w:p w14:paraId="7171A0DC" w14:textId="2BD3944D" w:rsidR="00D0053B" w:rsidRDefault="00D0053B">
      <w:pPr>
        <w:pStyle w:val="ae"/>
        <w:rPr>
          <w:rFonts w:hint="cs"/>
        </w:rPr>
      </w:pPr>
      <w:r>
        <w:rPr>
          <w:rStyle w:val="af0"/>
        </w:rPr>
        <w:footnoteRef/>
      </w:r>
      <w:r>
        <w:rPr>
          <w:rtl/>
        </w:rPr>
        <w:t xml:space="preserve"> </w:t>
      </w:r>
      <w:r>
        <w:rPr>
          <w:rFonts w:hint="cs"/>
          <w:rtl/>
        </w:rPr>
        <w:t>חפץ חיים שם סעי' ג</w:t>
      </w:r>
      <w:r w:rsidR="0010094D">
        <w:rPr>
          <w:rFonts w:hint="cs"/>
          <w:rtl/>
        </w:rPr>
        <w:t xml:space="preserve"> שדבר זה מהווה ראיה שכוונת המספר לתועלת. </w:t>
      </w:r>
    </w:p>
  </w:footnote>
  <w:footnote w:id="2">
    <w:p w14:paraId="67FED485" w14:textId="5824FB6E" w:rsidR="0010094D" w:rsidRDefault="0010094D">
      <w:pPr>
        <w:pStyle w:val="ae"/>
        <w:rPr>
          <w:rFonts w:hint="cs"/>
          <w:rtl/>
        </w:rPr>
      </w:pPr>
      <w:r>
        <w:rPr>
          <w:rStyle w:val="af0"/>
        </w:rPr>
        <w:footnoteRef/>
      </w:r>
      <w:r>
        <w:rPr>
          <w:rtl/>
        </w:rPr>
        <w:t xml:space="preserve"> </w:t>
      </w:r>
      <w:r w:rsidRPr="0010094D">
        <w:rPr>
          <w:rFonts w:cs="Arial"/>
          <w:rtl/>
        </w:rPr>
        <w:t xml:space="preserve">(ראו </w:t>
      </w:r>
      <w:hyperlink r:id="rId1" w:history="1">
        <w:r w:rsidR="00017CD2" w:rsidRPr="00D22A21">
          <w:rPr>
            <w:rStyle w:val="Hyperlink"/>
            <w:rFonts w:cs="Arial" w:hint="cs"/>
            <w:rtl/>
          </w:rPr>
          <w:t>כאן</w:t>
        </w:r>
      </w:hyperlink>
      <w:r w:rsidR="00017CD2">
        <w:rPr>
          <w:rFonts w:cs="Arial" w:hint="cs"/>
          <w:rtl/>
        </w:rPr>
        <w:t xml:space="preserve"> </w:t>
      </w:r>
      <w:r w:rsidRPr="0010094D">
        <w:rPr>
          <w:rFonts w:cs="Arial"/>
          <w:rtl/>
        </w:rPr>
        <w:t xml:space="preserve">את דעתו של הרב שמואל אליהו שתמיד אסור לדווח, ואע"פ </w:t>
      </w:r>
      <w:proofErr w:type="spellStart"/>
      <w:r w:rsidRPr="0010094D">
        <w:rPr>
          <w:rFonts w:cs="Arial"/>
          <w:rtl/>
        </w:rPr>
        <w:t>שלענ"ד</w:t>
      </w:r>
      <w:proofErr w:type="spellEnd"/>
      <w:r w:rsidRPr="0010094D">
        <w:rPr>
          <w:rFonts w:cs="Arial"/>
          <w:rtl/>
        </w:rPr>
        <w:t xml:space="preserve"> אין הדבר כן בכל מקרה מכל מקום ראוי לחשוש לעניין זה ורק כאשר טובת הציבור עומדת על הכף לדווח).</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8D"/>
    <w:rsid w:val="00017CD2"/>
    <w:rsid w:val="0010094D"/>
    <w:rsid w:val="002B2339"/>
    <w:rsid w:val="00323581"/>
    <w:rsid w:val="00355566"/>
    <w:rsid w:val="003C05FE"/>
    <w:rsid w:val="0042245E"/>
    <w:rsid w:val="004E58A6"/>
    <w:rsid w:val="005D39FE"/>
    <w:rsid w:val="0078028D"/>
    <w:rsid w:val="007F5A88"/>
    <w:rsid w:val="008279CD"/>
    <w:rsid w:val="00911C1A"/>
    <w:rsid w:val="00935C12"/>
    <w:rsid w:val="009541DA"/>
    <w:rsid w:val="009E6617"/>
    <w:rsid w:val="00A52099"/>
    <w:rsid w:val="00CC4760"/>
    <w:rsid w:val="00D0053B"/>
    <w:rsid w:val="00D22A21"/>
    <w:rsid w:val="00D77499"/>
    <w:rsid w:val="00DC4AAD"/>
    <w:rsid w:val="00DC79E1"/>
    <w:rsid w:val="00E93C67"/>
    <w:rsid w:val="00F41B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72D3"/>
  <w15:chartTrackingRefBased/>
  <w15:docId w15:val="{EE963669-95F6-4166-B884-BDA5701E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802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7749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חידושים"/>
    <w:basedOn w:val="a"/>
    <w:link w:val="a4"/>
    <w:autoRedefine/>
    <w:qFormat/>
    <w:rsid w:val="00DC79E1"/>
    <w:rPr>
      <w:rFonts w:cs="Guttman Yad-Brush"/>
      <w:szCs w:val="16"/>
    </w:rPr>
  </w:style>
  <w:style w:type="character" w:customStyle="1" w:styleId="a4">
    <w:name w:val="חידושים תו"/>
    <w:basedOn w:val="a0"/>
    <w:link w:val="a3"/>
    <w:rsid w:val="00DC79E1"/>
    <w:rPr>
      <w:rFonts w:cs="Guttman Yad-Brush"/>
      <w:szCs w:val="16"/>
    </w:rPr>
  </w:style>
  <w:style w:type="paragraph" w:customStyle="1" w:styleId="a5">
    <w:name w:val="רמא"/>
    <w:basedOn w:val="a"/>
    <w:link w:val="a6"/>
    <w:qFormat/>
    <w:rsid w:val="00A52099"/>
    <w:rPr>
      <w:rFonts w:cs="Guttman Rashi"/>
    </w:rPr>
  </w:style>
  <w:style w:type="character" w:customStyle="1" w:styleId="a6">
    <w:name w:val="רמא תו"/>
    <w:basedOn w:val="a0"/>
    <w:link w:val="a5"/>
    <w:rsid w:val="00A52099"/>
    <w:rPr>
      <w:rFonts w:cs="Guttman Rashi"/>
    </w:rPr>
  </w:style>
  <w:style w:type="character" w:customStyle="1" w:styleId="10">
    <w:name w:val="כותרת 1 תו"/>
    <w:basedOn w:val="a0"/>
    <w:link w:val="1"/>
    <w:uiPriority w:val="9"/>
    <w:rsid w:val="0078028D"/>
    <w:rPr>
      <w:rFonts w:asciiTheme="majorHAnsi" w:eastAsiaTheme="majorEastAsia" w:hAnsiTheme="majorHAnsi" w:cstheme="majorBidi"/>
      <w:color w:val="2F5496" w:themeColor="accent1" w:themeShade="BF"/>
      <w:sz w:val="32"/>
      <w:szCs w:val="32"/>
    </w:rPr>
  </w:style>
  <w:style w:type="character" w:styleId="Hyperlink">
    <w:name w:val="Hyperlink"/>
    <w:basedOn w:val="a0"/>
    <w:uiPriority w:val="99"/>
    <w:unhideWhenUsed/>
    <w:rsid w:val="00D22A21"/>
    <w:rPr>
      <w:color w:val="0563C1" w:themeColor="hyperlink"/>
      <w:u w:val="single"/>
    </w:rPr>
  </w:style>
  <w:style w:type="character" w:styleId="a7">
    <w:name w:val="Unresolved Mention"/>
    <w:basedOn w:val="a0"/>
    <w:uiPriority w:val="99"/>
    <w:semiHidden/>
    <w:unhideWhenUsed/>
    <w:rsid w:val="00D22A21"/>
    <w:rPr>
      <w:color w:val="605E5C"/>
      <w:shd w:val="clear" w:color="auto" w:fill="E1DFDD"/>
    </w:rPr>
  </w:style>
  <w:style w:type="character" w:customStyle="1" w:styleId="20">
    <w:name w:val="כותרת 2 תו"/>
    <w:basedOn w:val="a0"/>
    <w:link w:val="2"/>
    <w:uiPriority w:val="9"/>
    <w:rsid w:val="00D77499"/>
    <w:rPr>
      <w:rFonts w:asciiTheme="majorHAnsi" w:eastAsiaTheme="majorEastAsia" w:hAnsiTheme="majorHAnsi" w:cstheme="majorBidi"/>
      <w:color w:val="2F5496" w:themeColor="accent1" w:themeShade="BF"/>
      <w:sz w:val="26"/>
      <w:szCs w:val="26"/>
    </w:rPr>
  </w:style>
  <w:style w:type="character" w:styleId="a8">
    <w:name w:val="annotation reference"/>
    <w:basedOn w:val="a0"/>
    <w:uiPriority w:val="99"/>
    <w:semiHidden/>
    <w:unhideWhenUsed/>
    <w:rsid w:val="00935C12"/>
    <w:rPr>
      <w:sz w:val="16"/>
      <w:szCs w:val="16"/>
    </w:rPr>
  </w:style>
  <w:style w:type="paragraph" w:styleId="a9">
    <w:name w:val="annotation text"/>
    <w:basedOn w:val="a"/>
    <w:link w:val="aa"/>
    <w:uiPriority w:val="99"/>
    <w:semiHidden/>
    <w:unhideWhenUsed/>
    <w:rsid w:val="00935C12"/>
    <w:pPr>
      <w:spacing w:line="240" w:lineRule="auto"/>
    </w:pPr>
    <w:rPr>
      <w:sz w:val="20"/>
      <w:szCs w:val="20"/>
    </w:rPr>
  </w:style>
  <w:style w:type="character" w:customStyle="1" w:styleId="aa">
    <w:name w:val="טקסט הערה תו"/>
    <w:basedOn w:val="a0"/>
    <w:link w:val="a9"/>
    <w:uiPriority w:val="99"/>
    <w:semiHidden/>
    <w:rsid w:val="00935C12"/>
    <w:rPr>
      <w:sz w:val="20"/>
      <w:szCs w:val="20"/>
    </w:rPr>
  </w:style>
  <w:style w:type="paragraph" w:styleId="ab">
    <w:name w:val="annotation subject"/>
    <w:basedOn w:val="a9"/>
    <w:next w:val="a9"/>
    <w:link w:val="ac"/>
    <w:uiPriority w:val="99"/>
    <w:semiHidden/>
    <w:unhideWhenUsed/>
    <w:rsid w:val="00935C12"/>
    <w:rPr>
      <w:b/>
      <w:bCs/>
    </w:rPr>
  </w:style>
  <w:style w:type="character" w:customStyle="1" w:styleId="ac">
    <w:name w:val="נושא הערה תו"/>
    <w:basedOn w:val="aa"/>
    <w:link w:val="ab"/>
    <w:uiPriority w:val="99"/>
    <w:semiHidden/>
    <w:rsid w:val="00935C12"/>
    <w:rPr>
      <w:b/>
      <w:bCs/>
      <w:sz w:val="20"/>
      <w:szCs w:val="20"/>
    </w:rPr>
  </w:style>
  <w:style w:type="character" w:styleId="FollowedHyperlink">
    <w:name w:val="FollowedHyperlink"/>
    <w:basedOn w:val="a0"/>
    <w:uiPriority w:val="99"/>
    <w:semiHidden/>
    <w:unhideWhenUsed/>
    <w:rsid w:val="00935C12"/>
    <w:rPr>
      <w:color w:val="954F72" w:themeColor="followedHyperlink"/>
      <w:u w:val="single"/>
    </w:rPr>
  </w:style>
  <w:style w:type="paragraph" w:styleId="ad">
    <w:name w:val="Revision"/>
    <w:hidden/>
    <w:uiPriority w:val="99"/>
    <w:semiHidden/>
    <w:rsid w:val="00D0053B"/>
    <w:pPr>
      <w:bidi w:val="0"/>
      <w:spacing w:line="240" w:lineRule="auto"/>
      <w:jc w:val="left"/>
    </w:pPr>
  </w:style>
  <w:style w:type="paragraph" w:styleId="ae">
    <w:name w:val="footnote text"/>
    <w:basedOn w:val="a"/>
    <w:link w:val="af"/>
    <w:uiPriority w:val="99"/>
    <w:semiHidden/>
    <w:unhideWhenUsed/>
    <w:rsid w:val="00D0053B"/>
    <w:pPr>
      <w:spacing w:line="240" w:lineRule="auto"/>
    </w:pPr>
    <w:rPr>
      <w:sz w:val="20"/>
      <w:szCs w:val="20"/>
    </w:rPr>
  </w:style>
  <w:style w:type="character" w:customStyle="1" w:styleId="af">
    <w:name w:val="טקסט הערת שוליים תו"/>
    <w:basedOn w:val="a0"/>
    <w:link w:val="ae"/>
    <w:uiPriority w:val="99"/>
    <w:semiHidden/>
    <w:rsid w:val="00D0053B"/>
    <w:rPr>
      <w:sz w:val="20"/>
      <w:szCs w:val="20"/>
    </w:rPr>
  </w:style>
  <w:style w:type="character" w:styleId="af0">
    <w:name w:val="footnote reference"/>
    <w:basedOn w:val="a0"/>
    <w:uiPriority w:val="99"/>
    <w:semiHidden/>
    <w:unhideWhenUsed/>
    <w:rsid w:val="00D005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toraland.org.il/249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3999F-DB4C-4100-B9AA-0AA352B3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2288</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עמוס ראבילו</dc:creator>
  <cp:keywords/>
  <dc:description/>
  <cp:lastModifiedBy>עמוס ראבילו</cp:lastModifiedBy>
  <cp:revision>2</cp:revision>
  <dcterms:created xsi:type="dcterms:W3CDTF">2024-12-25T11:18:00Z</dcterms:created>
  <dcterms:modified xsi:type="dcterms:W3CDTF">2024-12-25T11:18:00Z</dcterms:modified>
</cp:coreProperties>
</file>